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0eee9b52cc4f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cd056be757463e"/>
      <w:footerReference xmlns:r="http://schemas.openxmlformats.org/officeDocument/2006/relationships" w:type="default" r:id="R5cdde869191342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 ØKONOMI AS   ·   Org.nr 835 451 682   ·   Landstads gate 47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cd056be757463e" /><Relationship Type="http://schemas.openxmlformats.org/officeDocument/2006/relationships/footer" Target="/word/footer1.xml" Id="R5cdde86919134236" /></Relationships>
</file>