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b3a297cfa34f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Sogndal,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H.ÅRDAL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H.ÅRDAL AS</w:t>
      </w:r>
    </w:p>
    <w:sectPr>
      <w:headerReference xmlns:r="http://schemas.openxmlformats.org/officeDocument/2006/relationships" w:type="default" r:id="R13b05e49bae24e34"/>
      <w:footerReference xmlns:r="http://schemas.openxmlformats.org/officeDocument/2006/relationships" w:type="default" r:id="R2b96b4e0357843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b05e49bae24e34" /><Relationship Type="http://schemas.openxmlformats.org/officeDocument/2006/relationships/footer" Target="/word/footer1.xml" Id="R2b96b4e0357843e1" /></Relationships>
</file>