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9c0193833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MARTHINS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MARTHINS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4c787c282e42ac"/>
      <w:footerReference xmlns:r="http://schemas.openxmlformats.org/officeDocument/2006/relationships" w:type="default" r:id="Re76d3d631ff0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MARTHINS HOLDING AS   ·   Org.nr 835 292 002   ·   c/o Thaugland AS, Vitaminveien 5   ·   0485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MARTHINS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c787c282e42ac" /><Relationship Type="http://schemas.openxmlformats.org/officeDocument/2006/relationships/footer" Target="/word/footer1.xml" Id="Re76d3d631ff04532" /></Relationships>
</file>