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ace4c384f4e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99d73a6658c741be"/>
      <w:footerReference xmlns:r="http://schemas.openxmlformats.org/officeDocument/2006/relationships" w:type="default" r:id="R5e77c557c72c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73a6658c741be" /><Relationship Type="http://schemas.openxmlformats.org/officeDocument/2006/relationships/footer" Target="/word/footer1.xml" Id="R5e77c557c72c467a" /></Relationships>
</file>