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d78d41208649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KAONI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KAONI AS</w:t>
      </w:r>
    </w:p>
    <w:sectPr>
      <w:headerReference xmlns:r="http://schemas.openxmlformats.org/officeDocument/2006/relationships" w:type="default" r:id="R5a19cb4ba43b4e2e"/>
      <w:footerReference xmlns:r="http://schemas.openxmlformats.org/officeDocument/2006/relationships" w:type="default" r:id="Re01f49ac394d40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KAONI AS   ·   Org.nr 831 755 512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19cb4ba43b4e2e" /><Relationship Type="http://schemas.openxmlformats.org/officeDocument/2006/relationships/footer" Target="/word/footer1.xml" Id="Re01f49ac394d406e" /></Relationships>
</file>