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290b40aad42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M&amp;V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M&amp;V HOLDING AS</w:t>
      </w:r>
    </w:p>
    <w:sectPr>
      <w:headerReference xmlns:r="http://schemas.openxmlformats.org/officeDocument/2006/relationships" w:type="default" r:id="R77e92c7d64b24995"/>
      <w:footerReference xmlns:r="http://schemas.openxmlformats.org/officeDocument/2006/relationships" w:type="default" r:id="R9ff6c698a23b4c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M&amp;V HOLDING AS   ·   Org.nr 831 722 282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M&amp;V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92c7d64b24995" /><Relationship Type="http://schemas.openxmlformats.org/officeDocument/2006/relationships/footer" Target="/word/footer1.xml" Id="R9ff6c698a23b4ccd" /></Relationships>
</file>