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1ba68d387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WRAPPER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WRAPPER AS</w:t>
      </w:r>
    </w:p>
    <w:sectPr>
      <w:headerReference xmlns:r="http://schemas.openxmlformats.org/officeDocument/2006/relationships" w:type="default" r:id="R54861335d6ea46f6"/>
      <w:footerReference xmlns:r="http://schemas.openxmlformats.org/officeDocument/2006/relationships" w:type="default" r:id="Rc3cd195ad067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61335d6ea46f6" /><Relationship Type="http://schemas.openxmlformats.org/officeDocument/2006/relationships/footer" Target="/word/footer1.xml" Id="Rc3cd195ad0674a8e" /></Relationships>
</file>