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a790d60b5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625a9d02d4dcb"/>
      <w:footerReference xmlns:r="http://schemas.openxmlformats.org/officeDocument/2006/relationships" w:type="default" r:id="R820da82b45d7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BYGGLUND AS   ·   Org.nr 820 489 462   ·   Strømsveien 223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625a9d02d4dcb" /><Relationship Type="http://schemas.openxmlformats.org/officeDocument/2006/relationships/footer" Target="/word/footer1.xml" Id="R820da82b45d7491c" /></Relationships>
</file>