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6ab370dd1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SVALBARD UNITED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SVALBARD UNITED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bb0171b624ef9"/>
      <w:footerReference xmlns:r="http://schemas.openxmlformats.org/officeDocument/2006/relationships" w:type="default" r:id="R123e18f62489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SVALBARD UNITED AS   ·   Org.nr 820 155 432   ·   c/o Trond Tornes, Røbergvegen 64   ·   6475 MIDSUND   ·   erikbrataas@gmail.com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SVALBARD UNITED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bb0171b624ef9" /><Relationship Type="http://schemas.openxmlformats.org/officeDocument/2006/relationships/footer" Target="/word/footer1.xml" Id="R123e18f624894e75" /></Relationships>
</file>